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41" w:rsidRDefault="00685041" w:rsidP="006669D8">
      <w:pPr>
        <w:rPr>
          <w:b/>
          <w:sz w:val="40"/>
          <w:szCs w:val="40"/>
        </w:rPr>
      </w:pPr>
      <w:r>
        <w:rPr>
          <w:b/>
          <w:sz w:val="40"/>
          <w:szCs w:val="40"/>
        </w:rPr>
        <w:t>MUNICIPALIDAD DE LA MATANZA</w:t>
      </w:r>
    </w:p>
    <w:p w:rsidR="00F62D2D" w:rsidRPr="00685041" w:rsidRDefault="00F62D2D" w:rsidP="00685041">
      <w:pPr>
        <w:rPr>
          <w:b/>
          <w:sz w:val="40"/>
          <w:szCs w:val="40"/>
        </w:rPr>
      </w:pPr>
      <w:r w:rsidRPr="00685041">
        <w:rPr>
          <w:b/>
          <w:sz w:val="40"/>
          <w:szCs w:val="40"/>
        </w:rPr>
        <w:t xml:space="preserve">TRAMITACION </w:t>
      </w:r>
      <w:r w:rsidR="00C2537D" w:rsidRPr="00685041">
        <w:rPr>
          <w:b/>
          <w:sz w:val="40"/>
          <w:szCs w:val="40"/>
        </w:rPr>
        <w:t>DE REGULARIZACION</w:t>
      </w:r>
      <w:r w:rsidR="00685041">
        <w:rPr>
          <w:b/>
          <w:sz w:val="40"/>
          <w:szCs w:val="40"/>
        </w:rPr>
        <w:t xml:space="preserve"> DE OBRAS PREEXISTENTES</w:t>
      </w:r>
    </w:p>
    <w:p w:rsidR="00F62D2D" w:rsidRPr="00365D5B" w:rsidRDefault="00F62D2D" w:rsidP="002D281D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 xml:space="preserve">Solicitar en Obras Particulares </w:t>
      </w:r>
      <w:r w:rsidR="00F717FD">
        <w:rPr>
          <w:sz w:val="18"/>
          <w:szCs w:val="18"/>
        </w:rPr>
        <w:t>(Per</w:t>
      </w:r>
      <w:r w:rsidR="00972A0F">
        <w:rPr>
          <w:sz w:val="18"/>
          <w:szCs w:val="18"/>
        </w:rPr>
        <w:t>ú</w:t>
      </w:r>
      <w:r w:rsidR="00F717FD">
        <w:rPr>
          <w:sz w:val="18"/>
          <w:szCs w:val="18"/>
        </w:rPr>
        <w:t xml:space="preserve"> 2250 5°piso) </w:t>
      </w:r>
      <w:r w:rsidRPr="00365D5B">
        <w:rPr>
          <w:sz w:val="18"/>
          <w:szCs w:val="18"/>
        </w:rPr>
        <w:t xml:space="preserve">un cartapacio nuevo. Se </w:t>
      </w:r>
      <w:r w:rsidR="002D281D">
        <w:rPr>
          <w:sz w:val="18"/>
          <w:szCs w:val="18"/>
        </w:rPr>
        <w:t>le entregará</w:t>
      </w:r>
      <w:r w:rsidRPr="00365D5B">
        <w:rPr>
          <w:sz w:val="18"/>
          <w:szCs w:val="18"/>
        </w:rPr>
        <w:t xml:space="preserve"> un timbrado, el cual debe ser abonado en planta baja (</w:t>
      </w:r>
      <w:r w:rsidR="002D281D" w:rsidRPr="00365D5B">
        <w:rPr>
          <w:sz w:val="18"/>
          <w:szCs w:val="18"/>
        </w:rPr>
        <w:t>Tesorería</w:t>
      </w:r>
      <w:r w:rsidRPr="00365D5B">
        <w:rPr>
          <w:sz w:val="18"/>
          <w:szCs w:val="18"/>
        </w:rPr>
        <w:t>). Con el timbrado ya pago, retirar el cartapacio en 5° piso (OP). Este debe ser completado con todos sus datos y firmado por todas sus partes.</w:t>
      </w:r>
    </w:p>
    <w:p w:rsidR="00F62D2D" w:rsidRPr="00365D5B" w:rsidRDefault="00F717FD" w:rsidP="002D281D">
      <w:pPr>
        <w:pStyle w:val="Prrafodelista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Dirigirse a 1° piso Catastro</w:t>
      </w:r>
      <w:r w:rsidR="00F62D2D" w:rsidRPr="00365D5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="00F62D2D" w:rsidRPr="00365D5B">
        <w:rPr>
          <w:sz w:val="18"/>
          <w:szCs w:val="18"/>
        </w:rPr>
        <w:t>Solicitar plancheta con</w:t>
      </w:r>
      <w:r>
        <w:rPr>
          <w:sz w:val="18"/>
          <w:szCs w:val="18"/>
        </w:rPr>
        <w:t xml:space="preserve"> los datos catastrales del lote, o bien las cuatro calles que delimitan la manzana. </w:t>
      </w:r>
      <w:r w:rsidR="00F62D2D" w:rsidRPr="00365D5B">
        <w:rPr>
          <w:sz w:val="18"/>
          <w:szCs w:val="18"/>
        </w:rPr>
        <w:t xml:space="preserve"> Se </w:t>
      </w:r>
      <w:r w:rsidR="002D281D">
        <w:rPr>
          <w:sz w:val="18"/>
          <w:szCs w:val="18"/>
        </w:rPr>
        <w:t>le entregará</w:t>
      </w:r>
      <w:r w:rsidR="00F62D2D" w:rsidRPr="00365D5B">
        <w:rPr>
          <w:sz w:val="18"/>
          <w:szCs w:val="18"/>
        </w:rPr>
        <w:t xml:space="preserve"> un timbrado, el cual debe ser abonado en pb. Con el timbrado ya pago, retirar la plancheta en 1° piso. Completar la carpeta con la sigu</w:t>
      </w:r>
      <w:r w:rsidR="002D281D">
        <w:rPr>
          <w:sz w:val="18"/>
          <w:szCs w:val="18"/>
        </w:rPr>
        <w:t>i</w:t>
      </w:r>
      <w:r w:rsidR="00F62D2D" w:rsidRPr="00365D5B">
        <w:rPr>
          <w:sz w:val="18"/>
          <w:szCs w:val="18"/>
        </w:rPr>
        <w:t>ente documentación:</w:t>
      </w:r>
    </w:p>
    <w:p w:rsidR="00F62D2D" w:rsidRPr="00365D5B" w:rsidRDefault="00F62D2D" w:rsidP="002D281D">
      <w:pPr>
        <w:pStyle w:val="Prrafodelist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>fotocopia certificada por escribano que determine la titularidad del dominio (escritura/boleto de compra-venta)</w:t>
      </w:r>
    </w:p>
    <w:p w:rsidR="00F62D2D" w:rsidRPr="00365D5B" w:rsidRDefault="00F62D2D" w:rsidP="002D281D">
      <w:pPr>
        <w:pStyle w:val="Prrafodelist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>plano antecedente, si hubiere</w:t>
      </w:r>
    </w:p>
    <w:p w:rsidR="00F62D2D" w:rsidRPr="00365D5B" w:rsidRDefault="00F62D2D" w:rsidP="002D281D">
      <w:pPr>
        <w:pStyle w:val="Prrafodelist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>plano de obra a presentar</w:t>
      </w:r>
    </w:p>
    <w:p w:rsidR="00F62D2D" w:rsidRPr="00365D5B" w:rsidRDefault="00F62D2D" w:rsidP="002D281D">
      <w:pPr>
        <w:pStyle w:val="Prrafodelist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>plancheta</w:t>
      </w:r>
    </w:p>
    <w:p w:rsidR="00F62D2D" w:rsidRPr="00365D5B" w:rsidRDefault="00F62D2D" w:rsidP="002D281D">
      <w:pPr>
        <w:pStyle w:val="Prrafodelist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>planilla de clasificación de edificios</w:t>
      </w:r>
    </w:p>
    <w:p w:rsidR="00F62D2D" w:rsidRPr="00365D5B" w:rsidRDefault="00F62D2D" w:rsidP="002D281D">
      <w:pPr>
        <w:pStyle w:val="Prrafodelista"/>
        <w:jc w:val="both"/>
        <w:rPr>
          <w:sz w:val="18"/>
          <w:szCs w:val="18"/>
        </w:rPr>
      </w:pPr>
      <w:r w:rsidRPr="00365D5B">
        <w:rPr>
          <w:sz w:val="18"/>
          <w:szCs w:val="18"/>
        </w:rPr>
        <w:t>La carpeta se presenta en el mostrador del 1° piso. Si se realizaran correcciones en el plano, se deberán efectuar y volver a presentar la carpeta con el plano ya corregido.</w:t>
      </w:r>
    </w:p>
    <w:p w:rsidR="00F62D2D" w:rsidRPr="00365D5B" w:rsidRDefault="00C2537D" w:rsidP="002D281D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Una vez retirada la carpeta aprobada por </w:t>
      </w:r>
      <w:r w:rsidR="00F717FD">
        <w:rPr>
          <w:sz w:val="18"/>
          <w:szCs w:val="18"/>
        </w:rPr>
        <w:t>C</w:t>
      </w:r>
      <w:r w:rsidRPr="00365D5B">
        <w:rPr>
          <w:sz w:val="18"/>
          <w:szCs w:val="18"/>
        </w:rPr>
        <w:t xml:space="preserve">atastro, se la deberá presentar ante la dirección </w:t>
      </w:r>
      <w:r w:rsidR="002D281D">
        <w:rPr>
          <w:sz w:val="18"/>
          <w:szCs w:val="18"/>
        </w:rPr>
        <w:t>de Planeamiento (Hipól</w:t>
      </w:r>
      <w:r w:rsidRPr="00365D5B">
        <w:rPr>
          <w:sz w:val="18"/>
          <w:szCs w:val="18"/>
        </w:rPr>
        <w:t xml:space="preserve">ito </w:t>
      </w:r>
      <w:r w:rsidR="0018612A">
        <w:rPr>
          <w:sz w:val="18"/>
          <w:szCs w:val="18"/>
        </w:rPr>
        <w:t>I</w:t>
      </w:r>
      <w:r w:rsidRPr="00365D5B">
        <w:rPr>
          <w:sz w:val="18"/>
          <w:szCs w:val="18"/>
        </w:rPr>
        <w:t xml:space="preserve">rigoyen 2739/ tel. 4484-4855), </w:t>
      </w:r>
      <w:r w:rsidR="00293A7A" w:rsidRPr="00365D5B">
        <w:rPr>
          <w:sz w:val="18"/>
          <w:szCs w:val="18"/>
        </w:rPr>
        <w:t xml:space="preserve">agregándole una copia adicional del plano </w:t>
      </w:r>
      <w:r w:rsidR="00F717FD">
        <w:rPr>
          <w:sz w:val="18"/>
          <w:szCs w:val="18"/>
        </w:rPr>
        <w:t>visto por Catastro</w:t>
      </w:r>
      <w:r w:rsidR="00293A7A" w:rsidRPr="00365D5B">
        <w:rPr>
          <w:sz w:val="18"/>
          <w:szCs w:val="18"/>
        </w:rPr>
        <w:t xml:space="preserve">. Si </w:t>
      </w:r>
      <w:r w:rsidR="00F717FD">
        <w:rPr>
          <w:sz w:val="18"/>
          <w:szCs w:val="18"/>
        </w:rPr>
        <w:t>P</w:t>
      </w:r>
      <w:r w:rsidR="002D281D">
        <w:rPr>
          <w:sz w:val="18"/>
          <w:szCs w:val="18"/>
        </w:rPr>
        <w:t>laneamiento realizar</w:t>
      </w:r>
      <w:r w:rsidR="00293A7A" w:rsidRPr="00365D5B">
        <w:rPr>
          <w:sz w:val="18"/>
          <w:szCs w:val="18"/>
        </w:rPr>
        <w:t>a correcciones en el plano, se deberán efectuar y volver a presentar la carpeta con el plano ya corregido.</w:t>
      </w:r>
    </w:p>
    <w:p w:rsidR="00293A7A" w:rsidRPr="00365D5B" w:rsidRDefault="00293A7A" w:rsidP="002D281D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Una vez aprobado el plano e</w:t>
      </w:r>
      <w:r w:rsidR="002D281D">
        <w:rPr>
          <w:sz w:val="18"/>
          <w:szCs w:val="18"/>
        </w:rPr>
        <w:t xml:space="preserve">n </w:t>
      </w:r>
      <w:r w:rsidR="00F717FD">
        <w:rPr>
          <w:sz w:val="18"/>
          <w:szCs w:val="18"/>
        </w:rPr>
        <w:t>P</w:t>
      </w:r>
      <w:r w:rsidR="002D281D">
        <w:rPr>
          <w:sz w:val="18"/>
          <w:szCs w:val="18"/>
        </w:rPr>
        <w:t>laneamiento, se lo presentará</w:t>
      </w:r>
      <w:r w:rsidRPr="00365D5B">
        <w:rPr>
          <w:sz w:val="18"/>
          <w:szCs w:val="18"/>
        </w:rPr>
        <w:t xml:space="preserve"> ante la dirección de Obras Particulares, agregándole una copia adicional del plano ya </w:t>
      </w:r>
      <w:r w:rsidR="00F717FD">
        <w:rPr>
          <w:sz w:val="18"/>
          <w:szCs w:val="18"/>
        </w:rPr>
        <w:t>visto y corregido por Planeamiento</w:t>
      </w:r>
      <w:r w:rsidRPr="00365D5B">
        <w:rPr>
          <w:sz w:val="18"/>
          <w:szCs w:val="18"/>
        </w:rPr>
        <w:t xml:space="preserve">. En </w:t>
      </w:r>
      <w:r w:rsidR="002D281D">
        <w:rPr>
          <w:sz w:val="18"/>
          <w:szCs w:val="18"/>
        </w:rPr>
        <w:t>O</w:t>
      </w:r>
      <w:r w:rsidR="00F717FD">
        <w:rPr>
          <w:sz w:val="18"/>
          <w:szCs w:val="18"/>
        </w:rPr>
        <w:t>.</w:t>
      </w:r>
      <w:r w:rsidR="002D281D">
        <w:rPr>
          <w:sz w:val="18"/>
          <w:szCs w:val="18"/>
        </w:rPr>
        <w:t>P</w:t>
      </w:r>
      <w:r w:rsidR="00F717FD">
        <w:rPr>
          <w:sz w:val="18"/>
          <w:szCs w:val="18"/>
        </w:rPr>
        <w:t>.</w:t>
      </w:r>
      <w:r w:rsidR="002D281D">
        <w:rPr>
          <w:sz w:val="18"/>
          <w:szCs w:val="18"/>
        </w:rPr>
        <w:t xml:space="preserve"> se le asignará</w:t>
      </w:r>
      <w:r w:rsidRPr="00365D5B">
        <w:rPr>
          <w:sz w:val="18"/>
          <w:szCs w:val="18"/>
        </w:rPr>
        <w:t xml:space="preserve"> un </w:t>
      </w:r>
      <w:r w:rsidR="002D281D" w:rsidRPr="00365D5B">
        <w:rPr>
          <w:sz w:val="18"/>
          <w:szCs w:val="18"/>
        </w:rPr>
        <w:t>número</w:t>
      </w:r>
      <w:r w:rsidRPr="00365D5B">
        <w:rPr>
          <w:sz w:val="18"/>
          <w:szCs w:val="18"/>
        </w:rPr>
        <w:t xml:space="preserve"> de visado, con el cual se solicita turno telefónicamente para notificarse de las </w:t>
      </w:r>
      <w:r w:rsidR="002D281D" w:rsidRPr="00365D5B">
        <w:rPr>
          <w:sz w:val="18"/>
          <w:szCs w:val="18"/>
        </w:rPr>
        <w:t>correcciones</w:t>
      </w:r>
      <w:r w:rsidRPr="00365D5B">
        <w:rPr>
          <w:sz w:val="18"/>
          <w:szCs w:val="18"/>
        </w:rPr>
        <w:t xml:space="preserve"> efectuadas y consultar dudas con la visadora (tel. 4600-7341). Si O</w:t>
      </w:r>
      <w:r w:rsidR="00F717FD">
        <w:rPr>
          <w:sz w:val="18"/>
          <w:szCs w:val="18"/>
        </w:rPr>
        <w:t>.</w:t>
      </w:r>
      <w:r w:rsidRPr="00365D5B">
        <w:rPr>
          <w:sz w:val="18"/>
          <w:szCs w:val="18"/>
        </w:rPr>
        <w:t>P</w:t>
      </w:r>
      <w:r w:rsidR="00F717FD">
        <w:rPr>
          <w:sz w:val="18"/>
          <w:szCs w:val="18"/>
        </w:rPr>
        <w:t>.</w:t>
      </w:r>
      <w:r w:rsidRPr="00365D5B">
        <w:rPr>
          <w:sz w:val="18"/>
          <w:szCs w:val="18"/>
        </w:rPr>
        <w:t xml:space="preserve"> realizara correcciones, deberán ser efectuadas y volver a presentar el plano ya corregido. Una vez aprobado el plano por O</w:t>
      </w:r>
      <w:r w:rsidR="00F717FD">
        <w:rPr>
          <w:sz w:val="18"/>
          <w:szCs w:val="18"/>
        </w:rPr>
        <w:t>.</w:t>
      </w:r>
      <w:r w:rsidRPr="00365D5B">
        <w:rPr>
          <w:sz w:val="18"/>
          <w:szCs w:val="18"/>
        </w:rPr>
        <w:t>P</w:t>
      </w:r>
      <w:r w:rsidR="00F717FD">
        <w:rPr>
          <w:sz w:val="18"/>
          <w:szCs w:val="18"/>
        </w:rPr>
        <w:t>.</w:t>
      </w:r>
      <w:r w:rsidRPr="00365D5B">
        <w:rPr>
          <w:sz w:val="18"/>
          <w:szCs w:val="18"/>
        </w:rPr>
        <w:t xml:space="preserve"> se obtiene el plano previsado. </w:t>
      </w:r>
      <w:r w:rsidR="00F717FD">
        <w:rPr>
          <w:sz w:val="18"/>
          <w:szCs w:val="18"/>
        </w:rPr>
        <w:t>Con</w:t>
      </w:r>
      <w:r w:rsidRPr="00365D5B">
        <w:rPr>
          <w:sz w:val="18"/>
          <w:szCs w:val="18"/>
        </w:rPr>
        <w:t xml:space="preserve"> </w:t>
      </w:r>
      <w:r w:rsidR="00F717FD">
        <w:rPr>
          <w:sz w:val="18"/>
          <w:szCs w:val="18"/>
        </w:rPr>
        <w:t>é</w:t>
      </w:r>
      <w:r w:rsidRPr="00365D5B">
        <w:rPr>
          <w:sz w:val="18"/>
          <w:szCs w:val="18"/>
        </w:rPr>
        <w:t xml:space="preserve">ste, realizar el visado en el colegio profesional, para luego completar la carpeta para presentar en </w:t>
      </w:r>
      <w:r w:rsidR="00F717FD">
        <w:rPr>
          <w:sz w:val="18"/>
          <w:szCs w:val="18"/>
        </w:rPr>
        <w:t>M</w:t>
      </w:r>
      <w:r w:rsidRPr="00365D5B">
        <w:rPr>
          <w:sz w:val="18"/>
          <w:szCs w:val="18"/>
        </w:rPr>
        <w:t xml:space="preserve">esa de </w:t>
      </w:r>
      <w:r w:rsidR="00F717FD">
        <w:rPr>
          <w:sz w:val="18"/>
          <w:szCs w:val="18"/>
        </w:rPr>
        <w:t>E</w:t>
      </w:r>
      <w:r w:rsidRPr="00365D5B">
        <w:rPr>
          <w:sz w:val="18"/>
          <w:szCs w:val="18"/>
        </w:rPr>
        <w:t>ntrada</w:t>
      </w:r>
      <w:r w:rsidR="00F717FD">
        <w:rPr>
          <w:sz w:val="18"/>
          <w:szCs w:val="18"/>
        </w:rPr>
        <w:t>s</w:t>
      </w:r>
      <w:r w:rsidRPr="00365D5B">
        <w:rPr>
          <w:sz w:val="18"/>
          <w:szCs w:val="18"/>
        </w:rPr>
        <w:t>.</w:t>
      </w:r>
    </w:p>
    <w:p w:rsidR="00293A7A" w:rsidRPr="00365D5B" w:rsidRDefault="00293A7A" w:rsidP="002D281D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Para poder presentar la carpeta en Mesa General de Entrada</w:t>
      </w:r>
      <w:r w:rsidR="00F717FD">
        <w:rPr>
          <w:sz w:val="18"/>
          <w:szCs w:val="18"/>
        </w:rPr>
        <w:t>s</w:t>
      </w:r>
      <w:r w:rsidRPr="00365D5B">
        <w:rPr>
          <w:sz w:val="18"/>
          <w:szCs w:val="18"/>
        </w:rPr>
        <w:t>, se la deberá completar con la sigu</w:t>
      </w:r>
      <w:r w:rsidR="002D281D">
        <w:rPr>
          <w:sz w:val="18"/>
          <w:szCs w:val="18"/>
        </w:rPr>
        <w:t>i</w:t>
      </w:r>
      <w:r w:rsidRPr="00365D5B">
        <w:rPr>
          <w:sz w:val="18"/>
          <w:szCs w:val="18"/>
        </w:rPr>
        <w:t>ente documentación, respetando el siguiente orden:</w:t>
      </w:r>
    </w:p>
    <w:p w:rsidR="00817410" w:rsidRPr="00365D5B" w:rsidRDefault="00817410" w:rsidP="002D281D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Instrumento jurídico que determine titularidad, foliado por la </w:t>
      </w:r>
      <w:r w:rsidR="002D281D" w:rsidRPr="00365D5B">
        <w:rPr>
          <w:sz w:val="18"/>
          <w:szCs w:val="18"/>
        </w:rPr>
        <w:t>Dirección</w:t>
      </w:r>
      <w:r w:rsidRPr="00365D5B">
        <w:rPr>
          <w:sz w:val="18"/>
          <w:szCs w:val="18"/>
        </w:rPr>
        <w:t xml:space="preserve"> de Catastro</w:t>
      </w:r>
    </w:p>
    <w:p w:rsidR="00817410" w:rsidRPr="00365D5B" w:rsidRDefault="00817410" w:rsidP="002D281D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Plano intervenido por la </w:t>
      </w:r>
      <w:r w:rsidR="002D281D" w:rsidRPr="00365D5B">
        <w:rPr>
          <w:sz w:val="18"/>
          <w:szCs w:val="18"/>
        </w:rPr>
        <w:t>Dirección</w:t>
      </w:r>
      <w:r w:rsidRPr="00365D5B">
        <w:rPr>
          <w:sz w:val="18"/>
          <w:szCs w:val="18"/>
        </w:rPr>
        <w:t xml:space="preserve"> de Catastro</w:t>
      </w:r>
    </w:p>
    <w:p w:rsidR="00817410" w:rsidRPr="00365D5B" w:rsidRDefault="00817410" w:rsidP="002D281D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Copia de Plancheta Catastral certificada por la </w:t>
      </w:r>
      <w:r w:rsidR="002D281D" w:rsidRPr="00365D5B">
        <w:rPr>
          <w:sz w:val="18"/>
          <w:szCs w:val="18"/>
        </w:rPr>
        <w:t>Dirección</w:t>
      </w:r>
      <w:r w:rsidRPr="00365D5B">
        <w:rPr>
          <w:sz w:val="18"/>
          <w:szCs w:val="18"/>
        </w:rPr>
        <w:t xml:space="preserve"> de Catastro</w:t>
      </w:r>
    </w:p>
    <w:p w:rsidR="00817410" w:rsidRPr="00365D5B" w:rsidRDefault="00817410" w:rsidP="002D281D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Planilla de clasificación de edificios </w:t>
      </w:r>
    </w:p>
    <w:p w:rsidR="00817410" w:rsidRPr="00365D5B" w:rsidRDefault="002D281D" w:rsidP="002D281D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Documentación</w:t>
      </w:r>
      <w:r w:rsidR="00817410" w:rsidRPr="00365D5B">
        <w:rPr>
          <w:sz w:val="18"/>
          <w:szCs w:val="18"/>
        </w:rPr>
        <w:t xml:space="preserve"> profesional intervenida por el Colegio respectivo:</w:t>
      </w:r>
    </w:p>
    <w:p w:rsidR="001F09BA" w:rsidRDefault="00817410" w:rsidP="001F09BA">
      <w:pPr>
        <w:pStyle w:val="Prrafodelista"/>
        <w:ind w:left="1440"/>
        <w:jc w:val="both"/>
        <w:rPr>
          <w:sz w:val="18"/>
          <w:szCs w:val="18"/>
        </w:rPr>
      </w:pPr>
      <w:r w:rsidRPr="00365D5B">
        <w:rPr>
          <w:sz w:val="18"/>
          <w:szCs w:val="18"/>
        </w:rPr>
        <w:t>Contrato de todos los profesionales intervinientes</w:t>
      </w:r>
    </w:p>
    <w:p w:rsidR="00817410" w:rsidRPr="001F09BA" w:rsidRDefault="00817410" w:rsidP="001F09BA">
      <w:pPr>
        <w:pStyle w:val="Prrafodelista"/>
        <w:ind w:left="1440"/>
        <w:jc w:val="both"/>
        <w:rPr>
          <w:sz w:val="18"/>
          <w:szCs w:val="18"/>
        </w:rPr>
      </w:pPr>
      <w:r w:rsidRPr="001F09BA">
        <w:rPr>
          <w:sz w:val="18"/>
          <w:szCs w:val="18"/>
        </w:rPr>
        <w:t xml:space="preserve">Planilla Anexa (indicando monto, </w:t>
      </w:r>
      <w:r w:rsidR="00A75761">
        <w:rPr>
          <w:sz w:val="18"/>
          <w:szCs w:val="18"/>
        </w:rPr>
        <w:t>N</w:t>
      </w:r>
      <w:r w:rsidRPr="001F09BA">
        <w:rPr>
          <w:sz w:val="18"/>
          <w:szCs w:val="18"/>
        </w:rPr>
        <w:t>° de boleta y fecha de pago)</w:t>
      </w:r>
    </w:p>
    <w:p w:rsidR="00817410" w:rsidRPr="00365D5B" w:rsidRDefault="001F09BA" w:rsidP="001F09BA">
      <w:pPr>
        <w:pStyle w:val="Prrafodelista"/>
        <w:ind w:left="13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17410" w:rsidRPr="00365D5B">
        <w:rPr>
          <w:sz w:val="18"/>
          <w:szCs w:val="18"/>
        </w:rPr>
        <w:t xml:space="preserve">Informe técnico o acta de estado de obra </w:t>
      </w:r>
    </w:p>
    <w:p w:rsidR="00817410" w:rsidRPr="00365D5B" w:rsidRDefault="001F09BA" w:rsidP="001F09BA">
      <w:pPr>
        <w:pStyle w:val="Prrafodelista"/>
        <w:ind w:left="13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17410" w:rsidRPr="00365D5B">
        <w:rPr>
          <w:sz w:val="18"/>
          <w:szCs w:val="18"/>
        </w:rPr>
        <w:t>Copia de plano visado</w:t>
      </w:r>
    </w:p>
    <w:p w:rsidR="00817410" w:rsidRPr="00365D5B" w:rsidRDefault="00817410" w:rsidP="002D281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Plano anterior certificado por </w:t>
      </w:r>
      <w:r w:rsidR="00F717FD">
        <w:rPr>
          <w:sz w:val="18"/>
          <w:szCs w:val="18"/>
        </w:rPr>
        <w:t>Municipio</w:t>
      </w:r>
      <w:r w:rsidRPr="00365D5B">
        <w:rPr>
          <w:sz w:val="18"/>
          <w:szCs w:val="18"/>
        </w:rPr>
        <w:t xml:space="preserve"> (si </w:t>
      </w:r>
      <w:r w:rsidR="002D281D" w:rsidRPr="00365D5B">
        <w:rPr>
          <w:sz w:val="18"/>
          <w:szCs w:val="18"/>
        </w:rPr>
        <w:t>correspondiere</w:t>
      </w:r>
      <w:r w:rsidRPr="00365D5B">
        <w:rPr>
          <w:sz w:val="18"/>
          <w:szCs w:val="18"/>
        </w:rPr>
        <w:t>)</w:t>
      </w:r>
    </w:p>
    <w:p w:rsidR="00817410" w:rsidRPr="00365D5B" w:rsidRDefault="00817410" w:rsidP="002D281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1 copia de plano de arquitectura, visado por la </w:t>
      </w:r>
      <w:r w:rsidR="00F717FD">
        <w:rPr>
          <w:sz w:val="18"/>
          <w:szCs w:val="18"/>
        </w:rPr>
        <w:t>D</w:t>
      </w:r>
      <w:r w:rsidRPr="00365D5B">
        <w:rPr>
          <w:sz w:val="18"/>
          <w:szCs w:val="18"/>
        </w:rPr>
        <w:t xml:space="preserve">irección de </w:t>
      </w:r>
      <w:r w:rsidR="00F717FD">
        <w:rPr>
          <w:sz w:val="18"/>
          <w:szCs w:val="18"/>
        </w:rPr>
        <w:t>P</w:t>
      </w:r>
      <w:r w:rsidRPr="00365D5B">
        <w:rPr>
          <w:sz w:val="18"/>
          <w:szCs w:val="18"/>
        </w:rPr>
        <w:t>laneamiento</w:t>
      </w:r>
    </w:p>
    <w:p w:rsidR="00817410" w:rsidRPr="00365D5B" w:rsidRDefault="00817410" w:rsidP="002D281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1 copia de plano de arquitectura, visado por la </w:t>
      </w:r>
      <w:r w:rsidR="00F717FD">
        <w:rPr>
          <w:sz w:val="18"/>
          <w:szCs w:val="18"/>
        </w:rPr>
        <w:t>D</w:t>
      </w:r>
      <w:r w:rsidRPr="00365D5B">
        <w:rPr>
          <w:sz w:val="18"/>
          <w:szCs w:val="18"/>
        </w:rPr>
        <w:t xml:space="preserve">irección de </w:t>
      </w:r>
      <w:r w:rsidR="00F717FD">
        <w:rPr>
          <w:sz w:val="18"/>
          <w:szCs w:val="18"/>
        </w:rPr>
        <w:t>F</w:t>
      </w:r>
      <w:r w:rsidRPr="00365D5B">
        <w:rPr>
          <w:sz w:val="18"/>
          <w:szCs w:val="18"/>
        </w:rPr>
        <w:t xml:space="preserve">iscalización </w:t>
      </w:r>
      <w:r w:rsidR="002D281D">
        <w:rPr>
          <w:sz w:val="18"/>
          <w:szCs w:val="18"/>
        </w:rPr>
        <w:t>de obra</w:t>
      </w:r>
      <w:r w:rsidR="00F717FD">
        <w:rPr>
          <w:sz w:val="18"/>
          <w:szCs w:val="18"/>
        </w:rPr>
        <w:t>s</w:t>
      </w:r>
      <w:r w:rsidRPr="00365D5B">
        <w:rPr>
          <w:sz w:val="18"/>
          <w:szCs w:val="18"/>
        </w:rPr>
        <w:t xml:space="preserve"> y </w:t>
      </w:r>
      <w:r w:rsidR="00F717FD">
        <w:rPr>
          <w:sz w:val="18"/>
          <w:szCs w:val="18"/>
        </w:rPr>
        <w:t>R</w:t>
      </w:r>
      <w:r w:rsidRPr="00365D5B">
        <w:rPr>
          <w:sz w:val="18"/>
          <w:szCs w:val="18"/>
        </w:rPr>
        <w:t xml:space="preserve">egularización </w:t>
      </w:r>
      <w:r w:rsidR="00F717FD">
        <w:rPr>
          <w:sz w:val="18"/>
          <w:szCs w:val="18"/>
        </w:rPr>
        <w:t>C</w:t>
      </w:r>
      <w:r w:rsidR="002D281D" w:rsidRPr="00365D5B">
        <w:rPr>
          <w:sz w:val="18"/>
          <w:szCs w:val="18"/>
        </w:rPr>
        <w:t>atastral</w:t>
      </w:r>
    </w:p>
    <w:p w:rsidR="00817410" w:rsidRPr="00365D5B" w:rsidRDefault="00817410" w:rsidP="002D281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4 copias de planos de arquitectura </w:t>
      </w:r>
      <w:r w:rsidR="001F09BA">
        <w:rPr>
          <w:sz w:val="18"/>
          <w:szCs w:val="18"/>
        </w:rPr>
        <w:t>+ un original en calco</w:t>
      </w:r>
    </w:p>
    <w:p w:rsidR="00817410" w:rsidRPr="00365D5B" w:rsidRDefault="00817410" w:rsidP="002D281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Certificado de Libre de Deuda Municipal</w:t>
      </w:r>
    </w:p>
    <w:p w:rsidR="00817410" w:rsidRPr="00365D5B" w:rsidRDefault="00817410" w:rsidP="002D281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Recibo de pago de Libre de Deuda Municipal</w:t>
      </w:r>
    </w:p>
    <w:p w:rsidR="00817410" w:rsidRPr="00365D5B" w:rsidRDefault="00817410" w:rsidP="002D281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Recibo de pago de derechos de construcción </w:t>
      </w:r>
    </w:p>
    <w:p w:rsidR="00365D5B" w:rsidRPr="00F717FD" w:rsidRDefault="00817410" w:rsidP="00F717F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Formulario de “Estadística de permisos acordados para la construcción”</w:t>
      </w:r>
    </w:p>
    <w:p w:rsidR="00365D5B" w:rsidRPr="00365D5B" w:rsidRDefault="00365D5B" w:rsidP="002D281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Certificado de Libre de sanciones pendientes de profesionales intervinientes</w:t>
      </w:r>
    </w:p>
    <w:p w:rsidR="00365D5B" w:rsidRPr="00F717FD" w:rsidRDefault="00365D5B" w:rsidP="00F717F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Planillas de datos de profesionales y propietarios (1 por c/u) (con timbrado pago)</w:t>
      </w:r>
    </w:p>
    <w:p w:rsidR="00365D5B" w:rsidRPr="00365D5B" w:rsidRDefault="00365D5B" w:rsidP="002D281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Formulario de estadística de edificación (Prov. de Buenos Aires)</w:t>
      </w:r>
    </w:p>
    <w:p w:rsidR="00365D5B" w:rsidRDefault="00365D5B" w:rsidP="002D281D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Planilla </w:t>
      </w:r>
      <w:r w:rsidR="00C357B6" w:rsidRPr="00365D5B">
        <w:rPr>
          <w:sz w:val="18"/>
          <w:szCs w:val="18"/>
        </w:rPr>
        <w:t>guía</w:t>
      </w:r>
      <w:r w:rsidRPr="00365D5B">
        <w:rPr>
          <w:sz w:val="18"/>
          <w:szCs w:val="18"/>
        </w:rPr>
        <w:t xml:space="preserve"> por duplicado controlada, completa y firmada por el profesional</w:t>
      </w:r>
    </w:p>
    <w:p w:rsidR="00F717FD" w:rsidRDefault="00365D5B" w:rsidP="002D281D">
      <w:pPr>
        <w:jc w:val="both"/>
        <w:rPr>
          <w:sz w:val="18"/>
          <w:szCs w:val="18"/>
        </w:rPr>
      </w:pPr>
      <w:r w:rsidRPr="002D281D">
        <w:rPr>
          <w:sz w:val="18"/>
          <w:szCs w:val="18"/>
          <w:u w:val="single"/>
        </w:rPr>
        <w:t>Aclaraciones</w:t>
      </w:r>
      <w:r w:rsidR="002D281D">
        <w:rPr>
          <w:sz w:val="18"/>
          <w:szCs w:val="18"/>
        </w:rPr>
        <w:t xml:space="preserve">: </w:t>
      </w:r>
    </w:p>
    <w:p w:rsidR="00972A0F" w:rsidRPr="00972A0F" w:rsidRDefault="00972A0F" w:rsidP="00972A0F">
      <w:pPr>
        <w:pStyle w:val="Prrafodelista"/>
        <w:numPr>
          <w:ilvl w:val="0"/>
          <w:numId w:val="13"/>
        </w:numPr>
        <w:jc w:val="both"/>
        <w:rPr>
          <w:sz w:val="18"/>
          <w:szCs w:val="18"/>
        </w:rPr>
      </w:pPr>
      <w:r w:rsidRPr="00972A0F">
        <w:rPr>
          <w:sz w:val="18"/>
          <w:szCs w:val="18"/>
        </w:rPr>
        <w:t xml:space="preserve">De no poseer el propietario el </w:t>
      </w:r>
      <w:r w:rsidRPr="00972A0F">
        <w:rPr>
          <w:b/>
          <w:sz w:val="18"/>
          <w:szCs w:val="18"/>
        </w:rPr>
        <w:t>plano antecedente</w:t>
      </w:r>
      <w:r w:rsidRPr="00972A0F">
        <w:rPr>
          <w:sz w:val="18"/>
          <w:szCs w:val="18"/>
        </w:rPr>
        <w:t xml:space="preserve"> deberá solicitar su desarchivo en Mesa de Entradas. Para ello deberá presentarse en </w:t>
      </w:r>
      <w:r>
        <w:rPr>
          <w:sz w:val="18"/>
          <w:szCs w:val="18"/>
        </w:rPr>
        <w:t>P.B. (M.G.E.)</w:t>
      </w:r>
      <w:r w:rsidRPr="00972A0F">
        <w:rPr>
          <w:sz w:val="18"/>
          <w:szCs w:val="18"/>
        </w:rPr>
        <w:t xml:space="preserve"> y llenar la solicitud correspondiente.</w:t>
      </w:r>
      <w:r>
        <w:rPr>
          <w:sz w:val="18"/>
          <w:szCs w:val="18"/>
        </w:rPr>
        <w:t xml:space="preserve"> </w:t>
      </w:r>
    </w:p>
    <w:p w:rsidR="002D281D" w:rsidRPr="00F717FD" w:rsidRDefault="00972A0F" w:rsidP="00F717FD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365D5B" w:rsidRPr="00F717FD">
        <w:rPr>
          <w:sz w:val="18"/>
          <w:szCs w:val="18"/>
        </w:rPr>
        <w:t xml:space="preserve">ara tramitar </w:t>
      </w:r>
      <w:r w:rsidR="002D281D" w:rsidRPr="00F717FD">
        <w:rPr>
          <w:sz w:val="18"/>
          <w:szCs w:val="18"/>
        </w:rPr>
        <w:t xml:space="preserve">el </w:t>
      </w:r>
      <w:r w:rsidR="002D281D" w:rsidRPr="00F717FD">
        <w:rPr>
          <w:b/>
          <w:sz w:val="18"/>
          <w:szCs w:val="18"/>
        </w:rPr>
        <w:t>Libre de Deuda</w:t>
      </w:r>
      <w:r w:rsidR="002D281D" w:rsidRPr="00F717FD">
        <w:rPr>
          <w:sz w:val="18"/>
          <w:szCs w:val="18"/>
        </w:rPr>
        <w:t xml:space="preserve"> dirigirse al </w:t>
      </w:r>
      <w:r w:rsidR="00C357B6" w:rsidRPr="00F717FD">
        <w:rPr>
          <w:sz w:val="18"/>
          <w:szCs w:val="18"/>
        </w:rPr>
        <w:t>Banco de Cuentas (Monseñor Marcó</w:t>
      </w:r>
      <w:r w:rsidR="002D281D" w:rsidRPr="00F717FD">
        <w:rPr>
          <w:sz w:val="18"/>
          <w:szCs w:val="18"/>
        </w:rPr>
        <w:t xml:space="preserve">n 3133). </w:t>
      </w:r>
      <w:r w:rsidR="00F717FD" w:rsidRPr="00F717FD">
        <w:rPr>
          <w:sz w:val="18"/>
          <w:szCs w:val="18"/>
        </w:rPr>
        <w:t xml:space="preserve">Con Cartapacio firmado por </w:t>
      </w:r>
      <w:proofErr w:type="spellStart"/>
      <w:r w:rsidR="00F717FD" w:rsidRPr="00F717FD">
        <w:rPr>
          <w:sz w:val="18"/>
          <w:szCs w:val="18"/>
        </w:rPr>
        <w:t>visador</w:t>
      </w:r>
      <w:proofErr w:type="spellEnd"/>
      <w:r w:rsidR="00F717FD" w:rsidRPr="00F717FD">
        <w:rPr>
          <w:sz w:val="18"/>
          <w:szCs w:val="18"/>
        </w:rPr>
        <w:t xml:space="preserve"> de  O.P.</w:t>
      </w:r>
    </w:p>
    <w:p w:rsidR="002D281D" w:rsidRDefault="002D281D" w:rsidP="00972A0F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 w:rsidRPr="00972A0F">
        <w:rPr>
          <w:b/>
          <w:sz w:val="18"/>
          <w:szCs w:val="18"/>
        </w:rPr>
        <w:t>Derechos de Construcción</w:t>
      </w:r>
      <w:r w:rsidR="00972A0F">
        <w:rPr>
          <w:b/>
          <w:sz w:val="18"/>
          <w:szCs w:val="18"/>
        </w:rPr>
        <w:t xml:space="preserve">: </w:t>
      </w:r>
      <w:r w:rsidRPr="00972A0F">
        <w:rPr>
          <w:sz w:val="18"/>
          <w:szCs w:val="18"/>
        </w:rPr>
        <w:t>se los deberá liquidar según la ordenanza tarifaria vigente y presentar la carpeta que será firma</w:t>
      </w:r>
      <w:r w:rsidR="001F09BA">
        <w:rPr>
          <w:sz w:val="18"/>
          <w:szCs w:val="18"/>
        </w:rPr>
        <w:t xml:space="preserve">da por la </w:t>
      </w:r>
      <w:proofErr w:type="spellStart"/>
      <w:r w:rsidR="001F09BA">
        <w:rPr>
          <w:sz w:val="18"/>
          <w:szCs w:val="18"/>
        </w:rPr>
        <w:t>visadora</w:t>
      </w:r>
      <w:proofErr w:type="spellEnd"/>
      <w:r w:rsidR="001F09BA">
        <w:rPr>
          <w:sz w:val="18"/>
          <w:szCs w:val="18"/>
        </w:rPr>
        <w:t xml:space="preserve"> de O.P. para luego hacer efectivo el pago en el Banco de Cuentas.</w:t>
      </w:r>
    </w:p>
    <w:p w:rsidR="00685041" w:rsidRDefault="00685041" w:rsidP="00685041">
      <w:pPr>
        <w:pStyle w:val="Prrafodelista"/>
        <w:jc w:val="both"/>
        <w:rPr>
          <w:sz w:val="18"/>
          <w:szCs w:val="18"/>
        </w:rPr>
      </w:pPr>
    </w:p>
    <w:p w:rsidR="00972A0F" w:rsidRDefault="00685041" w:rsidP="00685041">
      <w:pPr>
        <w:ind w:left="360"/>
        <w:jc w:val="center"/>
        <w:rPr>
          <w:b/>
          <w:sz w:val="18"/>
          <w:szCs w:val="18"/>
        </w:rPr>
      </w:pPr>
      <w:r w:rsidRPr="00685041">
        <w:rPr>
          <w:b/>
          <w:sz w:val="18"/>
          <w:szCs w:val="18"/>
        </w:rPr>
        <w:t>Información resumida por Arq. Marilina López, C.A.P.B.A. Distrito III - Delegación La Matanza – Marzo de 2020</w:t>
      </w:r>
    </w:p>
    <w:p w:rsidR="00A75761" w:rsidRDefault="00A75761" w:rsidP="00685041">
      <w:pPr>
        <w:jc w:val="center"/>
        <w:rPr>
          <w:b/>
          <w:sz w:val="40"/>
          <w:szCs w:val="40"/>
        </w:rPr>
      </w:pPr>
    </w:p>
    <w:p w:rsidR="00685041" w:rsidRPr="00685041" w:rsidRDefault="00685041" w:rsidP="00685041">
      <w:pPr>
        <w:jc w:val="center"/>
        <w:rPr>
          <w:b/>
          <w:sz w:val="40"/>
          <w:szCs w:val="40"/>
        </w:rPr>
      </w:pPr>
      <w:r w:rsidRPr="00685041">
        <w:rPr>
          <w:b/>
          <w:sz w:val="40"/>
          <w:szCs w:val="40"/>
        </w:rPr>
        <w:lastRenderedPageBreak/>
        <w:t>MUNICIPALIDAD DE LA MATANZA</w:t>
      </w:r>
    </w:p>
    <w:p w:rsidR="00C357B6" w:rsidRDefault="008E2FDD" w:rsidP="008E2FDD">
      <w:pPr>
        <w:jc w:val="center"/>
        <w:rPr>
          <w:b/>
          <w:sz w:val="44"/>
          <w:szCs w:val="44"/>
        </w:rPr>
      </w:pPr>
      <w:r w:rsidRPr="00685041">
        <w:rPr>
          <w:b/>
          <w:sz w:val="40"/>
          <w:szCs w:val="40"/>
        </w:rPr>
        <w:t>TRAMITACION</w:t>
      </w:r>
      <w:r w:rsidRPr="000004C0">
        <w:rPr>
          <w:b/>
          <w:sz w:val="44"/>
          <w:szCs w:val="44"/>
        </w:rPr>
        <w:t xml:space="preserve"> DE PERMISO DE OBRA NUEVA</w:t>
      </w:r>
    </w:p>
    <w:p w:rsidR="0008703F" w:rsidRPr="00365D5B" w:rsidRDefault="001F09BA" w:rsidP="001F09BA">
      <w:pPr>
        <w:pStyle w:val="Prrafodelista"/>
        <w:numPr>
          <w:ilvl w:val="0"/>
          <w:numId w:val="1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08703F" w:rsidRPr="00365D5B">
        <w:rPr>
          <w:sz w:val="18"/>
          <w:szCs w:val="18"/>
        </w:rPr>
        <w:t xml:space="preserve">Solicitar en Obras Particulares </w:t>
      </w:r>
      <w:r w:rsidR="0008703F">
        <w:rPr>
          <w:sz w:val="18"/>
          <w:szCs w:val="18"/>
        </w:rPr>
        <w:t xml:space="preserve">(Perú 2250 5°piso) </w:t>
      </w:r>
      <w:r w:rsidR="0008703F" w:rsidRPr="00365D5B">
        <w:rPr>
          <w:sz w:val="18"/>
          <w:szCs w:val="18"/>
        </w:rPr>
        <w:t xml:space="preserve">un cartapacio nuevo. Se </w:t>
      </w:r>
      <w:r w:rsidR="0008703F">
        <w:rPr>
          <w:sz w:val="18"/>
          <w:szCs w:val="18"/>
        </w:rPr>
        <w:t>le entregará</w:t>
      </w:r>
      <w:r w:rsidR="0008703F" w:rsidRPr="00365D5B">
        <w:rPr>
          <w:sz w:val="18"/>
          <w:szCs w:val="18"/>
        </w:rPr>
        <w:t xml:space="preserve"> un timbrado, el cual debe ser abonado en planta baja (Tesorería). Con el timbrado ya pago, retirar el cartapacio en 5° piso (OP). Este debe ser completado con todos sus datos y firmado por todas sus partes.</w:t>
      </w:r>
    </w:p>
    <w:p w:rsidR="0008703F" w:rsidRPr="001F09BA" w:rsidRDefault="001F09BA" w:rsidP="001F09BA">
      <w:pPr>
        <w:ind w:left="709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08703F" w:rsidRPr="001F09BA">
        <w:rPr>
          <w:sz w:val="18"/>
          <w:szCs w:val="18"/>
        </w:rPr>
        <w:t xml:space="preserve">Dirigirse a 1° piso Catastro.  Solicitar plancheta con los datos catastrales del lote, o bien las cuatro calles que delimitan la manzana.  Se </w:t>
      </w:r>
      <w:r>
        <w:rPr>
          <w:sz w:val="18"/>
          <w:szCs w:val="18"/>
        </w:rPr>
        <w:t xml:space="preserve">   </w:t>
      </w:r>
      <w:r w:rsidR="0008703F" w:rsidRPr="001F09BA">
        <w:rPr>
          <w:sz w:val="18"/>
          <w:szCs w:val="18"/>
        </w:rPr>
        <w:t>le entregará un timbrado, el cual debe ser abonado en P.B. Con el timbrado ya pago, retirar la plancheta en 1° piso. Completar la carpeta con la siguiente documentación:</w:t>
      </w:r>
    </w:p>
    <w:p w:rsidR="0008703F" w:rsidRPr="00365D5B" w:rsidRDefault="0008703F" w:rsidP="0008703F">
      <w:pPr>
        <w:pStyle w:val="Prrafodelist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>fotocopia certificada por escribano que determine la titularidad del dominio (escritura/boleto de compra-venta)</w:t>
      </w:r>
    </w:p>
    <w:p w:rsidR="0008703F" w:rsidRPr="00365D5B" w:rsidRDefault="0008703F" w:rsidP="0008703F">
      <w:pPr>
        <w:pStyle w:val="Prrafodelist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>plano antecedente, si hubiere</w:t>
      </w:r>
    </w:p>
    <w:p w:rsidR="0008703F" w:rsidRPr="00365D5B" w:rsidRDefault="0008703F" w:rsidP="0008703F">
      <w:pPr>
        <w:pStyle w:val="Prrafodelist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>plano de obra a presentar</w:t>
      </w:r>
    </w:p>
    <w:p w:rsidR="0008703F" w:rsidRPr="00365D5B" w:rsidRDefault="0008703F" w:rsidP="0008703F">
      <w:pPr>
        <w:pStyle w:val="Prrafodelist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>plancheta</w:t>
      </w:r>
    </w:p>
    <w:p w:rsidR="0008703F" w:rsidRPr="00365D5B" w:rsidRDefault="0008703F" w:rsidP="0008703F">
      <w:pPr>
        <w:pStyle w:val="Prrafodelista"/>
        <w:numPr>
          <w:ilvl w:val="0"/>
          <w:numId w:val="3"/>
        </w:numPr>
        <w:jc w:val="both"/>
        <w:rPr>
          <w:b/>
          <w:sz w:val="18"/>
          <w:szCs w:val="18"/>
        </w:rPr>
      </w:pPr>
      <w:r w:rsidRPr="00365D5B">
        <w:rPr>
          <w:sz w:val="18"/>
          <w:szCs w:val="18"/>
        </w:rPr>
        <w:t>planilla de clasificación de edificios</w:t>
      </w:r>
    </w:p>
    <w:p w:rsidR="0008703F" w:rsidRDefault="0008703F" w:rsidP="0008703F">
      <w:pPr>
        <w:pStyle w:val="Prrafodelista"/>
        <w:jc w:val="both"/>
        <w:rPr>
          <w:sz w:val="18"/>
          <w:szCs w:val="18"/>
        </w:rPr>
      </w:pPr>
      <w:r w:rsidRPr="00365D5B">
        <w:rPr>
          <w:sz w:val="18"/>
          <w:szCs w:val="18"/>
        </w:rPr>
        <w:t>La carpeta se presenta en el mostrador del 1° piso. Si se realizaran correcciones en el plano, se deberán efectuar y volver a presentar la carpeta con el plano ya corregido.</w:t>
      </w:r>
    </w:p>
    <w:p w:rsidR="001F09BA" w:rsidRPr="00365D5B" w:rsidRDefault="001F09BA" w:rsidP="0008703F">
      <w:pPr>
        <w:pStyle w:val="Prrafodelista"/>
        <w:jc w:val="both"/>
        <w:rPr>
          <w:sz w:val="18"/>
          <w:szCs w:val="18"/>
        </w:rPr>
      </w:pPr>
    </w:p>
    <w:p w:rsidR="000004C0" w:rsidRDefault="0008703F" w:rsidP="001F09BA">
      <w:pPr>
        <w:pStyle w:val="Prrafodelista"/>
        <w:numPr>
          <w:ilvl w:val="0"/>
          <w:numId w:val="18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Una vez retirada la carpeta aprobada por </w:t>
      </w:r>
      <w:r>
        <w:rPr>
          <w:sz w:val="18"/>
          <w:szCs w:val="18"/>
        </w:rPr>
        <w:t>C</w:t>
      </w:r>
      <w:r w:rsidRPr="00365D5B">
        <w:rPr>
          <w:sz w:val="18"/>
          <w:szCs w:val="18"/>
        </w:rPr>
        <w:t xml:space="preserve">atastro, se la deberá presentar ante la </w:t>
      </w:r>
      <w:r>
        <w:rPr>
          <w:sz w:val="18"/>
          <w:szCs w:val="18"/>
        </w:rPr>
        <w:t>Secretaría</w:t>
      </w:r>
      <w:r w:rsidRPr="00365D5B">
        <w:rPr>
          <w:sz w:val="18"/>
          <w:szCs w:val="18"/>
        </w:rPr>
        <w:t xml:space="preserve"> </w:t>
      </w:r>
      <w:r>
        <w:rPr>
          <w:sz w:val="18"/>
          <w:szCs w:val="18"/>
        </w:rPr>
        <w:t>de Planeamiento (Hipól</w:t>
      </w:r>
      <w:r w:rsidRPr="00365D5B">
        <w:rPr>
          <w:sz w:val="18"/>
          <w:szCs w:val="18"/>
        </w:rPr>
        <w:t xml:space="preserve">ito </w:t>
      </w:r>
      <w:r w:rsidR="0018612A">
        <w:rPr>
          <w:sz w:val="18"/>
          <w:szCs w:val="18"/>
        </w:rPr>
        <w:t>I</w:t>
      </w:r>
      <w:r w:rsidRPr="00365D5B">
        <w:rPr>
          <w:sz w:val="18"/>
          <w:szCs w:val="18"/>
        </w:rPr>
        <w:t xml:space="preserve">rigoyen 2739/ tel. 4484-4855), agregándole una copia adicional del plano </w:t>
      </w:r>
      <w:r>
        <w:rPr>
          <w:sz w:val="18"/>
          <w:szCs w:val="18"/>
        </w:rPr>
        <w:t xml:space="preserve">visto por Catastro. </w:t>
      </w:r>
      <w:r w:rsidR="000004C0" w:rsidRPr="0008703F">
        <w:rPr>
          <w:sz w:val="18"/>
          <w:szCs w:val="18"/>
        </w:rPr>
        <w:t xml:space="preserve"> Allí </w:t>
      </w:r>
      <w:r w:rsidR="004C08DA" w:rsidRPr="0008703F">
        <w:rPr>
          <w:sz w:val="18"/>
          <w:szCs w:val="18"/>
        </w:rPr>
        <w:t>se completará</w:t>
      </w:r>
      <w:r w:rsidR="000004C0" w:rsidRPr="0008703F">
        <w:rPr>
          <w:sz w:val="18"/>
          <w:szCs w:val="18"/>
        </w:rPr>
        <w:t xml:space="preserve"> una planilla de visad</w:t>
      </w:r>
      <w:r w:rsidR="004C08DA" w:rsidRPr="0008703F">
        <w:rPr>
          <w:sz w:val="18"/>
          <w:szCs w:val="18"/>
        </w:rPr>
        <w:t>o previo y se le asignará</w:t>
      </w:r>
      <w:r w:rsidR="000004C0" w:rsidRPr="0008703F">
        <w:rPr>
          <w:sz w:val="18"/>
          <w:szCs w:val="18"/>
        </w:rPr>
        <w:t xml:space="preserve"> un </w:t>
      </w:r>
      <w:r w:rsidR="004C08DA" w:rsidRPr="0008703F">
        <w:rPr>
          <w:sz w:val="18"/>
          <w:szCs w:val="18"/>
        </w:rPr>
        <w:t>número</w:t>
      </w:r>
      <w:r w:rsidR="000004C0" w:rsidRPr="0008703F">
        <w:rPr>
          <w:sz w:val="18"/>
          <w:szCs w:val="18"/>
        </w:rPr>
        <w:t xml:space="preserve"> de visado único. Si </w:t>
      </w:r>
      <w:r w:rsidR="004C08DA" w:rsidRPr="0008703F">
        <w:rPr>
          <w:sz w:val="18"/>
          <w:szCs w:val="18"/>
        </w:rPr>
        <w:t>la Secretarí</w:t>
      </w:r>
      <w:r w:rsidR="000004C0" w:rsidRPr="0008703F">
        <w:rPr>
          <w:sz w:val="18"/>
          <w:szCs w:val="18"/>
        </w:rPr>
        <w:t>a realizara correcciones en el plano, se deberán efectuar y volver a presentar la carpeta con el plano ya corregido</w:t>
      </w:r>
      <w:r w:rsidR="004C08DA" w:rsidRPr="0008703F">
        <w:rPr>
          <w:sz w:val="18"/>
          <w:szCs w:val="18"/>
        </w:rPr>
        <w:t>.</w:t>
      </w:r>
      <w:r w:rsidR="000004C0" w:rsidRPr="0008703F">
        <w:rPr>
          <w:sz w:val="18"/>
          <w:szCs w:val="18"/>
        </w:rPr>
        <w:t xml:space="preserve"> </w:t>
      </w:r>
      <w:r w:rsidR="001F09BA">
        <w:rPr>
          <w:sz w:val="18"/>
          <w:szCs w:val="18"/>
        </w:rPr>
        <w:t xml:space="preserve">Si se necesitaran aclaraciones sobre </w:t>
      </w:r>
      <w:proofErr w:type="spellStart"/>
      <w:r w:rsidR="001F09BA">
        <w:rPr>
          <w:sz w:val="18"/>
          <w:szCs w:val="18"/>
        </w:rPr>
        <w:t>ordenenzas</w:t>
      </w:r>
      <w:proofErr w:type="spellEnd"/>
      <w:r w:rsidR="001F09BA">
        <w:rPr>
          <w:sz w:val="18"/>
          <w:szCs w:val="18"/>
        </w:rPr>
        <w:t xml:space="preserve"> aplicadas en las correcciones, se deberá efectuar la consulta correspondiente en O.P. previa solicitud de turno para consulta con un </w:t>
      </w:r>
      <w:proofErr w:type="spellStart"/>
      <w:r w:rsidR="001F09BA">
        <w:rPr>
          <w:sz w:val="18"/>
          <w:szCs w:val="18"/>
        </w:rPr>
        <w:t>visador</w:t>
      </w:r>
      <w:proofErr w:type="spellEnd"/>
      <w:r w:rsidR="001F09BA">
        <w:rPr>
          <w:sz w:val="18"/>
          <w:szCs w:val="18"/>
        </w:rPr>
        <w:t>.</w:t>
      </w:r>
    </w:p>
    <w:p w:rsidR="001F09BA" w:rsidRPr="0008703F" w:rsidRDefault="001F09BA" w:rsidP="001F09BA">
      <w:pPr>
        <w:pStyle w:val="Prrafodelista"/>
        <w:jc w:val="both"/>
        <w:rPr>
          <w:sz w:val="18"/>
          <w:szCs w:val="18"/>
        </w:rPr>
      </w:pPr>
    </w:p>
    <w:p w:rsidR="001F09BA" w:rsidRPr="001F09BA" w:rsidRDefault="000004C0" w:rsidP="001F09BA">
      <w:pPr>
        <w:pStyle w:val="Prrafodelista"/>
        <w:numPr>
          <w:ilvl w:val="0"/>
          <w:numId w:val="18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Una vez a</w:t>
      </w:r>
      <w:r w:rsidR="004C08DA">
        <w:rPr>
          <w:sz w:val="18"/>
          <w:szCs w:val="18"/>
        </w:rPr>
        <w:t>probado el plano en la Secretarí</w:t>
      </w:r>
      <w:r>
        <w:rPr>
          <w:sz w:val="18"/>
          <w:szCs w:val="18"/>
        </w:rPr>
        <w:t>a de Planeamiento Urbano, se deberá presentar la carpeta en Mesa General de Entradas con la siguiente documentación, respetando el siguiente orden:</w:t>
      </w:r>
    </w:p>
    <w:p w:rsidR="000004C0" w:rsidRPr="00365D5B" w:rsidRDefault="000004C0" w:rsidP="001F09BA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Instrumento jurídico que determine titularidad, foliado por la Dirección de Catastro</w:t>
      </w:r>
    </w:p>
    <w:p w:rsidR="000004C0" w:rsidRPr="00365D5B" w:rsidRDefault="000004C0" w:rsidP="001F09BA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Plano intervenido por la Dirección de Catastro</w:t>
      </w:r>
    </w:p>
    <w:p w:rsidR="000004C0" w:rsidRPr="00365D5B" w:rsidRDefault="000004C0" w:rsidP="001F09BA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Copia de Plancheta Catastral certificada por la Dirección de Catastro</w:t>
      </w:r>
    </w:p>
    <w:p w:rsidR="000004C0" w:rsidRPr="00365D5B" w:rsidRDefault="000004C0" w:rsidP="001F09BA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Planilla de clasificación de edificios </w:t>
      </w:r>
    </w:p>
    <w:p w:rsidR="000004C0" w:rsidRPr="00365D5B" w:rsidRDefault="000004C0" w:rsidP="001F09BA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Documentación profesional intervenida por el Colegio respectivo:</w:t>
      </w:r>
    </w:p>
    <w:p w:rsidR="000004C0" w:rsidRPr="00365D5B" w:rsidRDefault="006A7E95" w:rsidP="0008703F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0004C0" w:rsidRPr="00365D5B">
        <w:rPr>
          <w:sz w:val="18"/>
          <w:szCs w:val="18"/>
        </w:rPr>
        <w:t>Contrato de todos los profesionales intervinientes</w:t>
      </w:r>
    </w:p>
    <w:p w:rsidR="0008703F" w:rsidRDefault="006A7E95" w:rsidP="0008703F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0004C0" w:rsidRPr="00365D5B">
        <w:rPr>
          <w:sz w:val="18"/>
          <w:szCs w:val="18"/>
        </w:rPr>
        <w:t xml:space="preserve">Planilla Anexa (indicando monto, </w:t>
      </w:r>
      <w:r w:rsidR="00A75761">
        <w:rPr>
          <w:sz w:val="18"/>
          <w:szCs w:val="18"/>
        </w:rPr>
        <w:t>N</w:t>
      </w:r>
      <w:r w:rsidR="000004C0" w:rsidRPr="00365D5B">
        <w:rPr>
          <w:sz w:val="18"/>
          <w:szCs w:val="18"/>
        </w:rPr>
        <w:t>° de boleta y fecha de pago)</w:t>
      </w:r>
    </w:p>
    <w:p w:rsidR="000004C0" w:rsidRPr="0008703F" w:rsidRDefault="006A7E95" w:rsidP="0008703F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0004C0" w:rsidRPr="0008703F">
        <w:rPr>
          <w:sz w:val="18"/>
          <w:szCs w:val="18"/>
        </w:rPr>
        <w:t xml:space="preserve">Informe técnico o acta de estado de obra </w:t>
      </w:r>
    </w:p>
    <w:p w:rsidR="000004C0" w:rsidRPr="00365D5B" w:rsidRDefault="006A7E95" w:rsidP="0008703F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0004C0" w:rsidRPr="00365D5B">
        <w:rPr>
          <w:sz w:val="18"/>
          <w:szCs w:val="18"/>
        </w:rPr>
        <w:t>Copia de plano visado</w:t>
      </w:r>
    </w:p>
    <w:p w:rsidR="000004C0" w:rsidRPr="00365D5B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Plano anterior certificado por </w:t>
      </w:r>
      <w:r w:rsidR="006A7E95">
        <w:rPr>
          <w:sz w:val="18"/>
          <w:szCs w:val="18"/>
        </w:rPr>
        <w:t>el Municipio</w:t>
      </w:r>
      <w:r w:rsidRPr="00365D5B">
        <w:rPr>
          <w:sz w:val="18"/>
          <w:szCs w:val="18"/>
        </w:rPr>
        <w:t xml:space="preserve"> (si correspondiere)</w:t>
      </w:r>
    </w:p>
    <w:p w:rsidR="000004C0" w:rsidRPr="00365D5B" w:rsidRDefault="0008703F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Copia</w:t>
      </w:r>
      <w:r w:rsidR="000004C0" w:rsidRPr="00365D5B">
        <w:rPr>
          <w:sz w:val="18"/>
          <w:szCs w:val="18"/>
        </w:rPr>
        <w:t xml:space="preserve"> de plano de arquitectura, visado por la dirección de planeamiento</w:t>
      </w:r>
    </w:p>
    <w:p w:rsidR="000004C0" w:rsidRPr="00365D5B" w:rsidRDefault="0008703F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 w:rsidR="000004C0" w:rsidRPr="00365D5B">
        <w:rPr>
          <w:sz w:val="18"/>
          <w:szCs w:val="18"/>
        </w:rPr>
        <w:t xml:space="preserve">opia de plano de arquitectura, visado por la dirección de fiscalización </w:t>
      </w:r>
      <w:r w:rsidR="000004C0">
        <w:rPr>
          <w:sz w:val="18"/>
          <w:szCs w:val="18"/>
        </w:rPr>
        <w:t>de obra</w:t>
      </w:r>
      <w:r w:rsidR="000004C0" w:rsidRPr="00365D5B">
        <w:rPr>
          <w:sz w:val="18"/>
          <w:szCs w:val="18"/>
        </w:rPr>
        <w:t xml:space="preserve"> y regularización catastral</w:t>
      </w:r>
    </w:p>
    <w:p w:rsidR="000004C0" w:rsidRPr="00365D5B" w:rsidRDefault="0008703F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 w:rsidR="000004C0" w:rsidRPr="00365D5B">
        <w:rPr>
          <w:sz w:val="18"/>
          <w:szCs w:val="18"/>
        </w:rPr>
        <w:t>opia de plano de estructura, visado por el colegi</w:t>
      </w:r>
      <w:r w:rsidR="006A7E95">
        <w:rPr>
          <w:sz w:val="18"/>
          <w:szCs w:val="18"/>
        </w:rPr>
        <w:t xml:space="preserve">o respectivo </w:t>
      </w:r>
    </w:p>
    <w:p w:rsidR="0008703F" w:rsidRDefault="0008703F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0870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4 </w:t>
      </w:r>
      <w:r w:rsidRPr="0008703F">
        <w:rPr>
          <w:sz w:val="18"/>
          <w:szCs w:val="18"/>
        </w:rPr>
        <w:t>C</w:t>
      </w:r>
      <w:r w:rsidR="000004C0" w:rsidRPr="0008703F">
        <w:rPr>
          <w:sz w:val="18"/>
          <w:szCs w:val="18"/>
        </w:rPr>
        <w:t>o</w:t>
      </w:r>
      <w:r w:rsidRPr="0008703F">
        <w:rPr>
          <w:sz w:val="18"/>
          <w:szCs w:val="18"/>
        </w:rPr>
        <w:t xml:space="preserve">pias de planos de arquitectura </w:t>
      </w:r>
    </w:p>
    <w:p w:rsidR="000004C0" w:rsidRPr="0008703F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08703F">
        <w:rPr>
          <w:sz w:val="18"/>
          <w:szCs w:val="18"/>
        </w:rPr>
        <w:t>Certificado de Libre de Deuda Municipal</w:t>
      </w:r>
    </w:p>
    <w:p w:rsidR="000004C0" w:rsidRPr="00365D5B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Recibo de pago de Libre de Deuda Municipal</w:t>
      </w:r>
    </w:p>
    <w:p w:rsidR="000004C0" w:rsidRPr="00365D5B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 xml:space="preserve">Recibo de pago de derechos de construcción </w:t>
      </w:r>
    </w:p>
    <w:p w:rsidR="000004C0" w:rsidRPr="00365D5B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Formulario de “Estadística de permisos acordados para la construcción”</w:t>
      </w:r>
    </w:p>
    <w:p w:rsidR="000004C0" w:rsidRPr="00365D5B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Notas compromiso por “Obra Nueva”, “Inicio de Obra”, “Plano Definitivo”, “Demolición” (según corresponda) selladas y firmadas por Propietarios y Profesionales (con timbrado pago)</w:t>
      </w:r>
    </w:p>
    <w:p w:rsidR="000004C0" w:rsidRPr="00365D5B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Notas compromiso por “Afecciones a Linderos” selladas y firmadas (según corresponda). Notas “Declaración jurada” del propietario de su obligación de presentar plano “Definitivo” (con timbrado pago)</w:t>
      </w:r>
    </w:p>
    <w:p w:rsidR="000004C0" w:rsidRPr="00365D5B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Certificado de Libre de sanciones pendientes de profesionales intervinientes</w:t>
      </w:r>
    </w:p>
    <w:p w:rsidR="000004C0" w:rsidRPr="00365D5B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Planillas de datos de profesionales y propietarios (1 por c/u) (con timbrado pago)</w:t>
      </w:r>
    </w:p>
    <w:p w:rsidR="000004C0" w:rsidRPr="00365D5B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Modelo de cartel de obra (obras nuevas) por duplicado (con timbrado pago)</w:t>
      </w:r>
    </w:p>
    <w:p w:rsidR="000004C0" w:rsidRPr="00365D5B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Formulario de estadística de edificación (Prov. de Buenos Aires)</w:t>
      </w:r>
    </w:p>
    <w:p w:rsidR="000004C0" w:rsidRDefault="000004C0" w:rsidP="000004C0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365D5B">
        <w:rPr>
          <w:sz w:val="18"/>
          <w:szCs w:val="18"/>
        </w:rPr>
        <w:t>Planilla guía por duplicado controlada, completa y firmada por el profesional</w:t>
      </w:r>
    </w:p>
    <w:p w:rsidR="001F09BA" w:rsidRDefault="001F09BA" w:rsidP="001F09BA">
      <w:pPr>
        <w:jc w:val="both"/>
        <w:rPr>
          <w:sz w:val="18"/>
          <w:szCs w:val="18"/>
        </w:rPr>
      </w:pPr>
      <w:r w:rsidRPr="002D281D">
        <w:rPr>
          <w:sz w:val="18"/>
          <w:szCs w:val="18"/>
          <w:u w:val="single"/>
        </w:rPr>
        <w:t>Aclaraciones</w:t>
      </w:r>
      <w:r>
        <w:rPr>
          <w:sz w:val="18"/>
          <w:szCs w:val="18"/>
        </w:rPr>
        <w:t xml:space="preserve">: </w:t>
      </w:r>
    </w:p>
    <w:p w:rsidR="001F09BA" w:rsidRPr="00972A0F" w:rsidRDefault="001F09BA" w:rsidP="001F09BA">
      <w:pPr>
        <w:pStyle w:val="Prrafodelista"/>
        <w:numPr>
          <w:ilvl w:val="0"/>
          <w:numId w:val="13"/>
        </w:numPr>
        <w:jc w:val="both"/>
        <w:rPr>
          <w:sz w:val="18"/>
          <w:szCs w:val="18"/>
        </w:rPr>
      </w:pPr>
      <w:r w:rsidRPr="00972A0F">
        <w:rPr>
          <w:sz w:val="18"/>
          <w:szCs w:val="18"/>
        </w:rPr>
        <w:t xml:space="preserve">De no poseer el propietario el </w:t>
      </w:r>
      <w:r w:rsidRPr="00972A0F">
        <w:rPr>
          <w:b/>
          <w:sz w:val="18"/>
          <w:szCs w:val="18"/>
        </w:rPr>
        <w:t>plano antecedente</w:t>
      </w:r>
      <w:r w:rsidRPr="00972A0F">
        <w:rPr>
          <w:sz w:val="18"/>
          <w:szCs w:val="18"/>
        </w:rPr>
        <w:t xml:space="preserve"> deberá solicitar su desarchivo en Mesa de Entradas. Para ello deberá presentarse en </w:t>
      </w:r>
      <w:r>
        <w:rPr>
          <w:sz w:val="18"/>
          <w:szCs w:val="18"/>
        </w:rPr>
        <w:t>P.B. (M.G.E.)</w:t>
      </w:r>
      <w:r w:rsidRPr="00972A0F">
        <w:rPr>
          <w:sz w:val="18"/>
          <w:szCs w:val="18"/>
        </w:rPr>
        <w:t xml:space="preserve"> y llenar la solicitud correspondiente.</w:t>
      </w:r>
      <w:r>
        <w:rPr>
          <w:sz w:val="18"/>
          <w:szCs w:val="18"/>
        </w:rPr>
        <w:t xml:space="preserve"> </w:t>
      </w:r>
    </w:p>
    <w:p w:rsidR="001F09BA" w:rsidRPr="00F717FD" w:rsidRDefault="001F09BA" w:rsidP="001F09BA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F717FD">
        <w:rPr>
          <w:sz w:val="18"/>
          <w:szCs w:val="18"/>
        </w:rPr>
        <w:t xml:space="preserve">ara tramitar el </w:t>
      </w:r>
      <w:r w:rsidRPr="00F717FD">
        <w:rPr>
          <w:b/>
          <w:sz w:val="18"/>
          <w:szCs w:val="18"/>
        </w:rPr>
        <w:t>Libre de Deuda</w:t>
      </w:r>
      <w:r w:rsidRPr="00F717FD">
        <w:rPr>
          <w:sz w:val="18"/>
          <w:szCs w:val="18"/>
        </w:rPr>
        <w:t xml:space="preserve"> dirigirse al Banco de Cuentas (Monseñor </w:t>
      </w:r>
      <w:proofErr w:type="spellStart"/>
      <w:r w:rsidRPr="00F717FD">
        <w:rPr>
          <w:sz w:val="18"/>
          <w:szCs w:val="18"/>
        </w:rPr>
        <w:t>Marcón</w:t>
      </w:r>
      <w:proofErr w:type="spellEnd"/>
      <w:r w:rsidRPr="00F717FD">
        <w:rPr>
          <w:sz w:val="18"/>
          <w:szCs w:val="18"/>
        </w:rPr>
        <w:t xml:space="preserve"> 3133). Con Cartapacio firmado por </w:t>
      </w:r>
      <w:proofErr w:type="spellStart"/>
      <w:r w:rsidRPr="00F717FD">
        <w:rPr>
          <w:sz w:val="18"/>
          <w:szCs w:val="18"/>
        </w:rPr>
        <w:t>visador</w:t>
      </w:r>
      <w:proofErr w:type="spellEnd"/>
      <w:r w:rsidRPr="00F717FD">
        <w:rPr>
          <w:sz w:val="18"/>
          <w:szCs w:val="18"/>
        </w:rPr>
        <w:t xml:space="preserve"> de  O.P.</w:t>
      </w:r>
    </w:p>
    <w:p w:rsidR="001F09BA" w:rsidRDefault="001F09BA" w:rsidP="001F09BA">
      <w:pPr>
        <w:pStyle w:val="Prrafodelista"/>
        <w:numPr>
          <w:ilvl w:val="0"/>
          <w:numId w:val="12"/>
        </w:numPr>
        <w:jc w:val="both"/>
        <w:rPr>
          <w:sz w:val="18"/>
          <w:szCs w:val="18"/>
        </w:rPr>
      </w:pPr>
      <w:r w:rsidRPr="00972A0F">
        <w:rPr>
          <w:b/>
          <w:sz w:val="18"/>
          <w:szCs w:val="18"/>
        </w:rPr>
        <w:t>Derechos de Construcción</w:t>
      </w:r>
      <w:r>
        <w:rPr>
          <w:b/>
          <w:sz w:val="18"/>
          <w:szCs w:val="18"/>
        </w:rPr>
        <w:t xml:space="preserve">: </w:t>
      </w:r>
      <w:r w:rsidRPr="00972A0F">
        <w:rPr>
          <w:sz w:val="18"/>
          <w:szCs w:val="18"/>
        </w:rPr>
        <w:t xml:space="preserve">se los deberá liquidar según la ordenanza tarifaria vigente y presentar la carpeta que será firmada por la </w:t>
      </w:r>
      <w:proofErr w:type="spellStart"/>
      <w:r w:rsidRPr="00972A0F">
        <w:rPr>
          <w:sz w:val="18"/>
          <w:szCs w:val="18"/>
        </w:rPr>
        <w:t>visadora</w:t>
      </w:r>
      <w:proofErr w:type="spellEnd"/>
      <w:r w:rsidRPr="00972A0F">
        <w:rPr>
          <w:sz w:val="18"/>
          <w:szCs w:val="18"/>
        </w:rPr>
        <w:t xml:space="preserve"> de O</w:t>
      </w:r>
      <w:r w:rsidR="006A7E95">
        <w:rPr>
          <w:sz w:val="18"/>
          <w:szCs w:val="18"/>
        </w:rPr>
        <w:t>.</w:t>
      </w:r>
      <w:r w:rsidRPr="00972A0F">
        <w:rPr>
          <w:sz w:val="18"/>
          <w:szCs w:val="18"/>
        </w:rPr>
        <w:t xml:space="preserve">P. </w:t>
      </w:r>
      <w:r>
        <w:rPr>
          <w:sz w:val="18"/>
          <w:szCs w:val="18"/>
        </w:rPr>
        <w:t>para luego hacer efectivo el pago en el Banco de Cuentas.</w:t>
      </w:r>
    </w:p>
    <w:p w:rsidR="008E2FDD" w:rsidRPr="006669D8" w:rsidRDefault="00685041" w:rsidP="006669D8">
      <w:pPr>
        <w:jc w:val="center"/>
        <w:rPr>
          <w:b/>
          <w:sz w:val="18"/>
          <w:szCs w:val="18"/>
        </w:rPr>
      </w:pPr>
      <w:r w:rsidRPr="00685041">
        <w:rPr>
          <w:b/>
          <w:sz w:val="18"/>
          <w:szCs w:val="18"/>
        </w:rPr>
        <w:t xml:space="preserve">Información </w:t>
      </w:r>
      <w:r>
        <w:rPr>
          <w:b/>
          <w:sz w:val="18"/>
          <w:szCs w:val="18"/>
        </w:rPr>
        <w:t>resumida</w:t>
      </w:r>
      <w:r w:rsidRPr="00685041">
        <w:rPr>
          <w:b/>
          <w:sz w:val="18"/>
          <w:szCs w:val="18"/>
        </w:rPr>
        <w:t xml:space="preserve"> por Arq. Marilina López, C.A.P.B.A. Distrito III - Delegaci</w:t>
      </w:r>
      <w:r>
        <w:rPr>
          <w:b/>
          <w:sz w:val="18"/>
          <w:szCs w:val="18"/>
        </w:rPr>
        <w:t>ó</w:t>
      </w:r>
      <w:r w:rsidRPr="00685041">
        <w:rPr>
          <w:b/>
          <w:sz w:val="18"/>
          <w:szCs w:val="18"/>
        </w:rPr>
        <w:t>n La Matanza – Marzo de 2020</w:t>
      </w:r>
      <w:bookmarkStart w:id="0" w:name="_GoBack"/>
      <w:bookmarkEnd w:id="0"/>
    </w:p>
    <w:sectPr w:rsidR="008E2FDD" w:rsidRPr="006669D8" w:rsidSect="00A75761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B07"/>
    <w:multiLevelType w:val="hybridMultilevel"/>
    <w:tmpl w:val="74127A9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E4499C"/>
    <w:multiLevelType w:val="hybridMultilevel"/>
    <w:tmpl w:val="46D60A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56A41"/>
    <w:multiLevelType w:val="hybridMultilevel"/>
    <w:tmpl w:val="237A42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92487"/>
    <w:multiLevelType w:val="hybridMultilevel"/>
    <w:tmpl w:val="3DAC7A9E"/>
    <w:lvl w:ilvl="0" w:tplc="05D03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F119D"/>
    <w:multiLevelType w:val="hybridMultilevel"/>
    <w:tmpl w:val="E898CDD2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9264B70"/>
    <w:multiLevelType w:val="hybridMultilevel"/>
    <w:tmpl w:val="7B68EC8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F45586"/>
    <w:multiLevelType w:val="hybridMultilevel"/>
    <w:tmpl w:val="B49EB9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94723"/>
    <w:multiLevelType w:val="hybridMultilevel"/>
    <w:tmpl w:val="B1742E6C"/>
    <w:lvl w:ilvl="0" w:tplc="4E346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F1064"/>
    <w:multiLevelType w:val="hybridMultilevel"/>
    <w:tmpl w:val="FC8E7F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91E96"/>
    <w:multiLevelType w:val="hybridMultilevel"/>
    <w:tmpl w:val="CBB682A0"/>
    <w:lvl w:ilvl="0" w:tplc="2F80C74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A15AC6"/>
    <w:multiLevelType w:val="hybridMultilevel"/>
    <w:tmpl w:val="5FF817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161BF"/>
    <w:multiLevelType w:val="hybridMultilevel"/>
    <w:tmpl w:val="5E0C89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61834"/>
    <w:multiLevelType w:val="hybridMultilevel"/>
    <w:tmpl w:val="58343A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94A88"/>
    <w:multiLevelType w:val="hybridMultilevel"/>
    <w:tmpl w:val="89E0C820"/>
    <w:lvl w:ilvl="0" w:tplc="23EEE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86CEA"/>
    <w:multiLevelType w:val="hybridMultilevel"/>
    <w:tmpl w:val="531CC0C0"/>
    <w:lvl w:ilvl="0" w:tplc="2F80C742">
      <w:start w:val="1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14634D"/>
    <w:multiLevelType w:val="hybridMultilevel"/>
    <w:tmpl w:val="99085CC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F3955"/>
    <w:multiLevelType w:val="hybridMultilevel"/>
    <w:tmpl w:val="EF4612C8"/>
    <w:lvl w:ilvl="0" w:tplc="05D03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D23F4"/>
    <w:multiLevelType w:val="hybridMultilevel"/>
    <w:tmpl w:val="F300D3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11"/>
  </w:num>
  <w:num w:numId="10">
    <w:abstractNumId w:val="13"/>
  </w:num>
  <w:num w:numId="11">
    <w:abstractNumId w:val="7"/>
  </w:num>
  <w:num w:numId="12">
    <w:abstractNumId w:val="6"/>
  </w:num>
  <w:num w:numId="13">
    <w:abstractNumId w:val="17"/>
  </w:num>
  <w:num w:numId="14">
    <w:abstractNumId w:val="16"/>
  </w:num>
  <w:num w:numId="15">
    <w:abstractNumId w:val="9"/>
  </w:num>
  <w:num w:numId="16">
    <w:abstractNumId w:val="14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2D"/>
    <w:rsid w:val="000004C0"/>
    <w:rsid w:val="0008703F"/>
    <w:rsid w:val="0018612A"/>
    <w:rsid w:val="001F09BA"/>
    <w:rsid w:val="00215C82"/>
    <w:rsid w:val="00293A7A"/>
    <w:rsid w:val="002D281D"/>
    <w:rsid w:val="00365D5B"/>
    <w:rsid w:val="004C08DA"/>
    <w:rsid w:val="006669D8"/>
    <w:rsid w:val="00685041"/>
    <w:rsid w:val="006A7E95"/>
    <w:rsid w:val="00817410"/>
    <w:rsid w:val="008E2FDD"/>
    <w:rsid w:val="00972A0F"/>
    <w:rsid w:val="00A75761"/>
    <w:rsid w:val="00C2537D"/>
    <w:rsid w:val="00C357B6"/>
    <w:rsid w:val="00EA0842"/>
    <w:rsid w:val="00F12FF8"/>
    <w:rsid w:val="00F62D2D"/>
    <w:rsid w:val="00F7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1318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MATANZA 2</dc:creator>
  <cp:keywords/>
  <dc:description/>
  <cp:lastModifiedBy>Usuario de Windows</cp:lastModifiedBy>
  <cp:revision>3</cp:revision>
  <dcterms:created xsi:type="dcterms:W3CDTF">2020-03-17T22:00:00Z</dcterms:created>
  <dcterms:modified xsi:type="dcterms:W3CDTF">2020-03-18T02:32:00Z</dcterms:modified>
</cp:coreProperties>
</file>